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4"/>
        <w:tblW w:w="85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359"/>
        <w:gridCol w:w="1065"/>
        <w:gridCol w:w="1806"/>
        <w:gridCol w:w="1170"/>
        <w:gridCol w:w="1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bookmarkStart w:id="0" w:name="_GoBack"/>
            <w:bookmarkEnd w:id="0"/>
            <w:r>
              <w:rPr>
                <w:rFonts w:eastAsia="Times New Roman"/>
                <w:sz w:val="20"/>
              </w:rPr>
              <w:pict>
                <v:shape id="WordPictureWatermark11" o:spid="_x0000_s1026" o:spt="75" type="#_x0000_t75" style="position:absolute;left:0pt;margin-left:876pt;margin-top:808.5pt;height:20pt;width:27pt;mso-position-horizontal-relative:page;mso-position-vertical-relative:page;z-index:251625472;mso-width-relative:page;mso-height-relative:page;" filled="t" o:preferrelative="t" stroked="f" coordsize="21600,21600">
                  <v:path/>
                  <v:fill on="t" focussize="0,0"/>
                  <v:stroke on="f" joinstyle="miter"/>
                  <v:imagedata r:id="rId4" o:title=" "/>
                  <o:lock v:ext="edit" aspectratio="t"/>
                </v:shape>
              </w:pict>
            </w:r>
            <w:r>
              <w:rPr>
                <w:rFonts w:ascii="宋体" w:hAnsi="宋体"/>
              </w:rPr>
              <w:t xml:space="preserve">课    题                                    </w:t>
            </w:r>
          </w:p>
        </w:tc>
        <w:tc>
          <w:tcPr>
            <w:tcW w:w="4230" w:type="dxa"/>
            <w:gridSpan w:val="3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2.1  千姿百态的地表形态</w:t>
            </w:r>
          </w:p>
        </w:tc>
        <w:tc>
          <w:tcPr>
            <w:tcW w:w="1170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审核教师</w:t>
            </w:r>
          </w:p>
        </w:tc>
        <w:tc>
          <w:tcPr>
            <w:tcW w:w="1440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授课时间</w:t>
            </w:r>
          </w:p>
        </w:tc>
        <w:tc>
          <w:tcPr>
            <w:tcW w:w="1359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6.1</w:t>
            </w:r>
          </w:p>
        </w:tc>
        <w:tc>
          <w:tcPr>
            <w:tcW w:w="1065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年级科目</w:t>
            </w:r>
          </w:p>
        </w:tc>
        <w:tc>
          <w:tcPr>
            <w:tcW w:w="1806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八年级地理</w:t>
            </w:r>
          </w:p>
        </w:tc>
        <w:tc>
          <w:tcPr>
            <w:tcW w:w="1170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课  时</w:t>
            </w:r>
          </w:p>
        </w:tc>
        <w:tc>
          <w:tcPr>
            <w:tcW w:w="1440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第一课时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28" w:type="dxa"/>
            <w:vMerge w:val="restart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三维目标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一、知识与技能</w:t>
            </w:r>
          </w:p>
          <w:p>
            <w:pPr>
              <w:wordWrap w:val="0"/>
              <w:spacing w:after="200" w:line="288" w:lineRule="atLeast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1、知道我国西高东低的地势。</w:t>
            </w:r>
          </w:p>
          <w:p>
            <w:pPr>
              <w:wordWrap w:val="0"/>
              <w:spacing w:after="200" w:line="288" w:lineRule="atLeast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2、说出我国地势的主要特征及其对河流、气候的影响。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28" w:type="dxa"/>
            <w:vMerge w:val="continue"/>
            <w:shd w:val="clear" w:color="000000" w:fill="FFFFFF"/>
          </w:tcPr>
          <w:p/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二、过程与方法</w:t>
            </w:r>
          </w:p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分析讨论地势特征对中国其他自然地理要素的影响，培养分析问题和解决问题的能力。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728" w:type="dxa"/>
            <w:vMerge w:val="continue"/>
            <w:shd w:val="clear" w:color="000000" w:fill="FFFFFF"/>
          </w:tcPr>
          <w:p/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三、情感态度和价值观</w:t>
            </w:r>
          </w:p>
          <w:p>
            <w:pPr>
              <w:wordWrap w:val="0"/>
              <w:spacing w:after="200" w:line="288" w:lineRule="atLeast"/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明确地理事物之间是相互联系的，培养了解祖国、热爱祖国的情感。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教学重点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88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说出我国地势的主要特征及其对河流、气候的影响。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教学难点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88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说出我国地势的主要特征及其对河流、气候的影响。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学习者特征分析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初中学生好奇心强、求知欲强，可以结合此多设置一些富有启发性的问题，尽可能的给学生动脑、动口、动手的机会，体现他们的主体作用。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教学方法和手段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启发式讲述法、读图分析法、学生讨论、探究。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5" w:hRule="atLeast"/>
        </w:trPr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教</w:t>
            </w: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学</w:t>
            </w: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过</w:t>
            </w: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程</w:t>
            </w: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  <w:p>
            <w:pPr>
              <w:wordWrap w:val="0"/>
              <w:spacing w:after="200" w:line="276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一、【自主学习】</w:t>
            </w:r>
            <w:r>
              <w:rPr>
                <w:rFonts w:ascii="Calibri" w:hAnsi="宋体"/>
              </w:rPr>
              <w:t>（这是最自信的，也是最能证明自己能力的环节，要多表现哦！）</w:t>
            </w:r>
          </w:p>
          <w:p>
            <w:pPr>
              <w:wordWrap w:val="0"/>
              <w:spacing w:after="200" w:line="300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读课本P19图2.1完成：</w:t>
            </w:r>
          </w:p>
          <w:p>
            <w:pPr>
              <w:wordWrap w:val="0"/>
              <w:spacing w:after="200" w:line="300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1、地势是指</w:t>
            </w:r>
            <w:r>
              <w:rPr>
                <w:rFonts w:ascii="Calibri" w:hAnsi="宋体"/>
                <w:u w:val="single"/>
              </w:rPr>
              <w:t xml:space="preserve">                    </w:t>
            </w:r>
            <w:r>
              <w:rPr>
                <w:rFonts w:ascii="Calibri" w:hAnsi="宋体"/>
              </w:rPr>
              <w:t>。</w:t>
            </w:r>
          </w:p>
          <w:p>
            <w:pPr>
              <w:wordWrap w:val="0"/>
              <w:spacing w:after="200" w:line="300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2、第一、二级阶梯的分界线是</w:t>
            </w:r>
            <w:r>
              <w:rPr>
                <w:rFonts w:ascii="Calibri" w:hAnsi="宋体"/>
                <w:u w:val="single"/>
              </w:rPr>
              <w:t xml:space="preserve">      </w:t>
            </w:r>
            <w:r>
              <w:rPr>
                <w:rFonts w:ascii="Calibri" w:hAnsi="宋体"/>
              </w:rPr>
              <w:t>、</w:t>
            </w:r>
            <w:r>
              <w:rPr>
                <w:rFonts w:ascii="Calibri" w:hAnsi="宋体"/>
                <w:u w:val="single"/>
              </w:rPr>
              <w:t xml:space="preserve">      </w:t>
            </w:r>
            <w:r>
              <w:rPr>
                <w:rFonts w:ascii="Calibri" w:hAnsi="宋体"/>
              </w:rPr>
              <w:t>、</w:t>
            </w:r>
            <w:r>
              <w:rPr>
                <w:rFonts w:ascii="Calibri" w:hAnsi="宋体"/>
                <w:u w:val="single"/>
              </w:rPr>
              <w:t xml:space="preserve">      </w:t>
            </w:r>
            <w:r>
              <w:rPr>
                <w:rFonts w:ascii="Calibri" w:hAnsi="宋体"/>
              </w:rPr>
              <w:t>；第二、三级阶梯的分界线是</w:t>
            </w:r>
            <w:r>
              <w:rPr>
                <w:rFonts w:ascii="Calibri" w:hAnsi="宋体"/>
                <w:u w:val="single"/>
              </w:rPr>
              <w:t xml:space="preserve">            </w:t>
            </w:r>
            <w:r>
              <w:rPr>
                <w:rFonts w:ascii="Calibri" w:hAnsi="宋体"/>
              </w:rPr>
              <w:t>、</w:t>
            </w:r>
            <w:r>
              <w:rPr>
                <w:rFonts w:ascii="Calibri" w:hAnsi="宋体"/>
                <w:u w:val="single"/>
              </w:rPr>
              <w:t xml:space="preserve">         </w:t>
            </w:r>
            <w:r>
              <w:rPr>
                <w:rFonts w:ascii="Calibri" w:hAnsi="宋体"/>
              </w:rPr>
              <w:t>、</w:t>
            </w:r>
            <w:r>
              <w:rPr>
                <w:rFonts w:ascii="Calibri" w:hAnsi="宋体"/>
                <w:u w:val="single"/>
              </w:rPr>
              <w:t xml:space="preserve">       </w:t>
            </w:r>
            <w:r>
              <w:rPr>
                <w:rFonts w:ascii="Calibri" w:hAnsi="宋体"/>
              </w:rPr>
              <w:t>、</w:t>
            </w:r>
            <w:r>
              <w:rPr>
                <w:rFonts w:ascii="Calibri" w:hAnsi="宋体"/>
                <w:u w:val="single"/>
              </w:rPr>
              <w:t xml:space="preserve">            </w:t>
            </w:r>
            <w:r>
              <w:rPr>
                <w:rFonts w:ascii="Calibri" w:hAnsi="宋体"/>
              </w:rPr>
              <w:t>。所以我国的地势特征是</w:t>
            </w:r>
            <w:r>
              <w:rPr>
                <w:rFonts w:ascii="Calibri" w:hAnsi="宋体"/>
                <w:u w:val="single"/>
              </w:rPr>
              <w:t xml:space="preserve">              </w:t>
            </w:r>
            <w:r>
              <w:rPr>
                <w:rFonts w:ascii="Calibri" w:hAnsi="宋体"/>
              </w:rPr>
              <w:t>，</w:t>
            </w:r>
            <w:r>
              <w:rPr>
                <w:rFonts w:ascii="Calibri" w:hAnsi="宋体"/>
                <w:u w:val="single"/>
              </w:rPr>
              <w:t xml:space="preserve">               </w:t>
            </w:r>
            <w:r>
              <w:rPr>
                <w:rFonts w:ascii="Calibri" w:hAnsi="宋体"/>
              </w:rPr>
              <w:t>。</w:t>
            </w:r>
          </w:p>
          <w:p>
            <w:pPr>
              <w:wordWrap w:val="0"/>
              <w:spacing w:after="200" w:line="300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3、第一级阶梯平均海拔</w:t>
            </w:r>
            <w:r>
              <w:rPr>
                <w:rFonts w:ascii="Calibri" w:hAnsi="宋体"/>
                <w:u w:val="single"/>
              </w:rPr>
              <w:t xml:space="preserve">     </w:t>
            </w:r>
            <w:r>
              <w:rPr>
                <w:rFonts w:ascii="Calibri" w:hAnsi="宋体"/>
              </w:rPr>
              <w:t>米以上，主要地形类型是</w:t>
            </w:r>
            <w:r>
              <w:rPr>
                <w:rFonts w:ascii="Calibri" w:hAnsi="宋体"/>
                <w:u w:val="single"/>
              </w:rPr>
              <w:t xml:space="preserve">       </w:t>
            </w:r>
            <w:r>
              <w:rPr>
                <w:rFonts w:ascii="Calibri" w:hAnsi="宋体"/>
              </w:rPr>
              <w:t>和</w:t>
            </w:r>
            <w:r>
              <w:rPr>
                <w:rFonts w:ascii="Calibri" w:hAnsi="宋体"/>
                <w:u w:val="single"/>
              </w:rPr>
              <w:t xml:space="preserve">       </w:t>
            </w:r>
            <w:r>
              <w:rPr>
                <w:rFonts w:ascii="Calibri" w:hAnsi="宋体"/>
              </w:rPr>
              <w:t>；第二级阶梯平均海拔在</w:t>
            </w:r>
            <w:r>
              <w:rPr>
                <w:rFonts w:ascii="Calibri" w:hAnsi="宋体"/>
                <w:u w:val="single"/>
              </w:rPr>
              <w:t xml:space="preserve">         </w:t>
            </w:r>
            <w:r>
              <w:rPr>
                <w:rFonts w:ascii="Calibri" w:hAnsi="宋体"/>
              </w:rPr>
              <w:t>之间，主要地形类型是</w:t>
            </w:r>
            <w:r>
              <w:rPr>
                <w:rFonts w:ascii="Calibri" w:hAnsi="宋体"/>
                <w:u w:val="single"/>
              </w:rPr>
              <w:t xml:space="preserve">      </w:t>
            </w:r>
            <w:r>
              <w:rPr>
                <w:rFonts w:ascii="Calibri" w:hAnsi="宋体"/>
              </w:rPr>
              <w:t>和</w:t>
            </w:r>
            <w:r>
              <w:rPr>
                <w:rFonts w:ascii="Calibri" w:hAnsi="宋体"/>
                <w:u w:val="single"/>
              </w:rPr>
              <w:t xml:space="preserve">      </w:t>
            </w:r>
            <w:r>
              <w:rPr>
                <w:rFonts w:ascii="Calibri" w:hAnsi="宋体"/>
              </w:rPr>
              <w:t>；第三级阶梯海拔多在</w:t>
            </w:r>
            <w:r>
              <w:rPr>
                <w:rFonts w:ascii="Calibri" w:hAnsi="宋体"/>
                <w:u w:val="single"/>
              </w:rPr>
              <w:t xml:space="preserve">    </w:t>
            </w:r>
            <w:r>
              <w:rPr>
                <w:rFonts w:ascii="Calibri" w:hAnsi="宋体"/>
              </w:rPr>
              <w:t>米以下，主要地形类型是</w:t>
            </w:r>
            <w:r>
              <w:rPr>
                <w:rFonts w:ascii="Calibri" w:hAnsi="宋体"/>
                <w:u w:val="single"/>
              </w:rPr>
              <w:t xml:space="preserve">      </w:t>
            </w:r>
            <w:r>
              <w:rPr>
                <w:rFonts w:ascii="Calibri" w:hAnsi="宋体"/>
              </w:rPr>
              <w:t>和</w:t>
            </w:r>
            <w:r>
              <w:rPr>
                <w:rFonts w:ascii="Calibri" w:hAnsi="宋体"/>
                <w:u w:val="single"/>
              </w:rPr>
              <w:t xml:space="preserve">     </w:t>
            </w:r>
            <w:r>
              <w:rPr>
                <w:rFonts w:ascii="Calibri" w:hAnsi="宋体"/>
              </w:rPr>
              <w:t>。</w:t>
            </w:r>
          </w:p>
          <w:p>
            <w:pPr>
              <w:wordWrap w:val="0"/>
              <w:spacing w:after="200" w:line="300" w:lineRule="auto"/>
              <w:rPr>
                <w:rFonts w:ascii="Calibri" w:hAnsi="宋体"/>
              </w:rPr>
            </w:pPr>
            <w:r>
              <w:rPr>
                <w:rFonts w:ascii="Calibri" w:hAnsi="宋体"/>
              </w:rPr>
              <w:t>我国的地势</w:t>
            </w:r>
            <w:r>
              <w:rPr>
                <w:rFonts w:ascii="Calibri" w:hAnsi="宋体"/>
                <w:u w:val="single"/>
              </w:rPr>
              <w:t xml:space="preserve">         </w:t>
            </w:r>
            <w:r>
              <w:rPr>
                <w:rFonts w:ascii="Calibri" w:hAnsi="宋体"/>
              </w:rPr>
              <w:t>，自</w:t>
            </w:r>
            <w:r>
              <w:rPr>
                <w:rFonts w:ascii="Calibri" w:hAnsi="宋体"/>
                <w:u w:val="single"/>
              </w:rPr>
              <w:t xml:space="preserve">   </w:t>
            </w:r>
            <w:r>
              <w:rPr>
                <w:rFonts w:ascii="Calibri" w:hAnsi="宋体"/>
              </w:rPr>
              <w:t>向</w:t>
            </w:r>
            <w:r>
              <w:rPr>
                <w:rFonts w:ascii="Calibri" w:hAnsi="宋体"/>
                <w:u w:val="single"/>
              </w:rPr>
              <w:t xml:space="preserve">   </w:t>
            </w:r>
            <w:r>
              <w:rPr>
                <w:rFonts w:ascii="Calibri" w:hAnsi="宋体"/>
              </w:rPr>
              <w:t>逐级下降。</w:t>
            </w:r>
          </w:p>
          <w:p>
            <w:pPr>
              <w:wordWrap w:val="0"/>
              <w:spacing w:after="200" w:line="276" w:lineRule="auto"/>
              <w:rPr>
                <w:rFonts w:ascii="宋体" w:hAnsi="宋体"/>
                <w:color w:val="000000"/>
              </w:rPr>
            </w:pPr>
          </w:p>
          <w:p>
            <w:pPr>
              <w:wordWrap w:val="0"/>
              <w:spacing w:after="200" w:line="276" w:lineRule="auto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二、【合作探究】</w:t>
            </w:r>
            <w:r>
              <w:rPr>
                <w:rFonts w:ascii="宋体" w:hAnsi="宋体"/>
              </w:rPr>
              <w:t>（这是最给力，也是最容易形成能力的环节，要开动脑筋哦！）</w:t>
            </w:r>
          </w:p>
          <w:p>
            <w:pPr>
              <w:wordWrap w:val="0"/>
              <w:spacing w:after="200" w:line="288" w:lineRule="atLeast"/>
              <w:rPr>
                <w:rFonts w:ascii="宋体" w:hAnsi="宋体"/>
                <w:color w:val="000000"/>
              </w:rPr>
            </w:pPr>
            <w:r>
              <w:rPr>
                <w:rFonts w:ascii="Calibri" w:hAnsi="宋体"/>
              </w:rPr>
              <w:t>读图2.2以及P</w:t>
            </w:r>
            <w:r>
              <w:rPr>
                <w:rFonts w:ascii="Calibri" w:hAnsi="宋体"/>
                <w:vertAlign w:val="subscript"/>
              </w:rPr>
              <w:t>21</w:t>
            </w:r>
            <w:r>
              <w:rPr>
                <w:rFonts w:ascii="Calibri" w:hAnsi="宋体"/>
              </w:rPr>
              <w:t>图认识并说出</w:t>
            </w:r>
            <w:r>
              <w:rPr>
                <w:rFonts w:ascii="宋体" w:hAnsi="宋体"/>
                <w:color w:val="000000"/>
              </w:rPr>
              <w:t>我国地势的主要特征及其对河流、气候的影响。</w:t>
            </w:r>
          </w:p>
          <w:p>
            <w:pPr>
              <w:wordWrap w:val="0"/>
              <w:spacing w:after="200" w:line="288" w:lineRule="atLeast"/>
              <w:ind w:left="54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在认识我国地势的同时观察P</w:t>
            </w:r>
            <w:r>
              <w:rPr>
                <w:rFonts w:ascii="宋体" w:hAnsi="宋体"/>
                <w:color w:val="000000"/>
                <w:vertAlign w:val="subscript"/>
              </w:rPr>
              <w:t>21</w:t>
            </w:r>
            <w:r>
              <w:rPr>
                <w:rFonts w:ascii="宋体" w:hAnsi="宋体"/>
                <w:color w:val="000000"/>
              </w:rPr>
              <w:t>图示，我国大多数江河的流向为：</w:t>
            </w:r>
            <w:r>
              <w:rPr>
                <w:rFonts w:ascii="宋体" w:hAnsi="宋体"/>
                <w:color w:val="000000"/>
                <w:u w:val="single"/>
              </w:rPr>
              <w:t xml:space="preserve">         </w:t>
            </w:r>
            <w:r>
              <w:rPr>
                <w:rFonts w:ascii="宋体" w:hAnsi="宋体"/>
                <w:color w:val="000000"/>
              </w:rPr>
              <w:t>最终注入海洋。而地势向海洋倾斜又有利于海洋暖湿气流深入内地，给我国东部地区带来丰富的</w:t>
            </w:r>
            <w:r>
              <w:rPr>
                <w:rFonts w:ascii="宋体" w:hAnsi="宋体"/>
                <w:color w:val="000000"/>
                <w:u w:val="single"/>
              </w:rPr>
              <w:t xml:space="preserve">        </w:t>
            </w:r>
            <w:r>
              <w:rPr>
                <w:rFonts w:ascii="宋体" w:hAnsi="宋体"/>
                <w:color w:val="000000"/>
              </w:rPr>
              <w:t>，同时，在地势三级阶梯的交界地带河流落差大，形成丰富的</w:t>
            </w:r>
            <w:r>
              <w:rPr>
                <w:rFonts w:ascii="宋体" w:hAnsi="宋体"/>
                <w:color w:val="000000"/>
                <w:u w:val="single"/>
              </w:rPr>
              <w:t xml:space="preserve">     </w:t>
            </w:r>
            <w:r>
              <w:rPr>
                <w:rFonts w:ascii="宋体" w:hAnsi="宋体"/>
                <w:color w:val="000000"/>
              </w:rPr>
              <w:t>资源。</w:t>
            </w:r>
          </w:p>
          <w:p>
            <w:pPr>
              <w:wordWrap w:val="0"/>
              <w:spacing w:after="200" w:line="300" w:lineRule="auto"/>
              <w:rPr>
                <w:rFonts w:ascii="Calibri" w:hAns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课堂小结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tabs>
                <w:tab w:val="left" w:pos="5340"/>
              </w:tabs>
              <w:wordWrap w:val="0"/>
              <w:spacing w:after="200" w:line="276" w:lineRule="auto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西高东低的地势</w:t>
            </w:r>
          </w:p>
          <w:p>
            <w:pPr>
              <w:tabs>
                <w:tab w:val="left" w:pos="5340"/>
              </w:tabs>
              <w:wordWrap w:val="0"/>
              <w:spacing w:after="200" w:line="276" w:lineRule="auto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1、地势特征</w:t>
            </w:r>
          </w:p>
          <w:p>
            <w:pPr>
              <w:tabs>
                <w:tab w:val="left" w:pos="5340"/>
              </w:tabs>
              <w:wordWrap w:val="0"/>
              <w:spacing w:after="200" w:line="276" w:lineRule="auto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2、三级阶梯的分界线</w:t>
            </w:r>
          </w:p>
          <w:p>
            <w:pPr>
              <w:tabs>
                <w:tab w:val="left" w:pos="5340"/>
              </w:tabs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  <w:color w:val="000000"/>
              </w:rPr>
              <w:t>3、地势特点对河流、气候的影响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课后作业布置</w:t>
            </w: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30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1.导学第一课时基础自测、巩固训练  2.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shd w:val="clear" w:color="000000" w:fill="FFFFFF"/>
          </w:tcPr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教后反思</w:t>
            </w:r>
          </w:p>
          <w:p>
            <w:pPr>
              <w:wordWrap w:val="0"/>
              <w:spacing w:after="200" w:line="276" w:lineRule="auto"/>
              <w:rPr>
                <w:rFonts w:ascii="宋体" w:hAnsi="宋体"/>
              </w:rPr>
            </w:pPr>
          </w:p>
        </w:tc>
        <w:tc>
          <w:tcPr>
            <w:tcW w:w="6840" w:type="dxa"/>
            <w:gridSpan w:val="5"/>
            <w:shd w:val="clear" w:color="000000" w:fill="FFFFFF"/>
          </w:tcPr>
          <w:p>
            <w:pPr>
              <w:wordWrap w:val="0"/>
              <w:spacing w:after="200" w:line="288" w:lineRule="atLeast"/>
              <w:ind w:firstLine="420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地势特点是本节课的重点内容之一。学生可以直观地从分层设色地形图上得出“西高东低”的特点，但不容易形成“阶梯状”分布的认识。</w:t>
            </w:r>
          </w:p>
          <w:p>
            <w:pPr>
              <w:wordWrap w:val="0"/>
              <w:spacing w:after="200" w:line="300" w:lineRule="auto"/>
              <w:ind w:firstLine="420"/>
              <w:rPr>
                <w:rFonts w:ascii="Calibri" w:hAnsi="宋体"/>
              </w:rPr>
            </w:pPr>
            <w:r>
              <w:rPr>
                <w:rFonts w:ascii="Calibri" w:hAnsi="宋体"/>
              </w:rPr>
              <w:t>我是通过每一级阶梯的平均海拔高度的数值差来说明我国地势呈“阶梯状”的。如果能用投影直观地把这一特点展示出来，更会给学生留下了深刻的印象。</w:t>
            </w:r>
          </w:p>
          <w:p>
            <w:pPr>
              <w:wordWrap w:val="0"/>
              <w:spacing w:after="200" w:line="300" w:lineRule="auto"/>
              <w:ind w:firstLine="420"/>
              <w:rPr>
                <w:rFonts w:ascii="Calibri" w:hAnsi="宋体"/>
              </w:rPr>
            </w:pPr>
            <w:r>
              <w:rPr>
                <w:rFonts w:ascii="Calibri" w:hAnsi="宋体"/>
              </w:rPr>
              <w:t>今后要制作一幅较直观的地形剖面图。</w:t>
            </w:r>
          </w:p>
          <w:p>
            <w:pPr>
              <w:wordWrap w:val="0"/>
              <w:spacing w:after="200" w:line="300" w:lineRule="auto"/>
              <w:ind w:firstLine="525"/>
              <w:rPr>
                <w:rFonts w:ascii="宋体" w:hAnsi="宋体"/>
                <w:color w:val="000000"/>
              </w:rPr>
            </w:pPr>
          </w:p>
        </w:tc>
      </w:tr>
    </w:tbl>
    <w:p>
      <w:pPr>
        <w:wordWrap w:val="0"/>
        <w:jc w:val="left"/>
        <w:rPr>
          <w:rFonts w:ascii="宋体" w:hAnsi="宋体"/>
          <w:sz w:val="20"/>
          <w:szCs w:val="20"/>
        </w:rPr>
      </w:pPr>
    </w:p>
    <w:sectPr>
      <w:pgSz w:w="11906" w:h="16838"/>
      <w:pgMar w:top="1701" w:right="1440" w:bottom="1440" w:left="1440" w:header="708" w:footer="708" w:gutter="0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3C"/>
    <w:rsid w:val="001460A8"/>
    <w:rsid w:val="002D013C"/>
    <w:rsid w:val="185E213A"/>
    <w:rsid w:val="734963C5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0" w:semiHidden="0" w:name="Strong"/>
    <w:lsdException w:qFormat="1" w:unhideWhenUsed="0" w:uiPriority="18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next w:val="1"/>
    <w:qFormat/>
    <w:uiPriority w:val="9"/>
    <w:pPr>
      <w:jc w:val="both"/>
      <w:outlineLvl w:val="0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styleId="3">
    <w:name w:val="heading 2"/>
    <w:next w:val="1"/>
    <w:semiHidden/>
    <w:unhideWhenUsed/>
    <w:qFormat/>
    <w:uiPriority w:val="9"/>
    <w:pPr>
      <w:jc w:val="both"/>
      <w:outlineLvl w:val="1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4">
    <w:name w:val="heading 3"/>
    <w:next w:val="1"/>
    <w:semiHidden/>
    <w:unhideWhenUsed/>
    <w:qFormat/>
    <w:uiPriority w:val="9"/>
    <w:pPr>
      <w:ind w:left="1000" w:hanging="400"/>
      <w:jc w:val="both"/>
      <w:outlineLvl w:val="2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5">
    <w:name w:val="heading 4"/>
    <w:next w:val="1"/>
    <w:semiHidden/>
    <w:unhideWhenUsed/>
    <w:qFormat/>
    <w:uiPriority w:val="9"/>
    <w:pPr>
      <w:ind w:left="1200" w:hanging="400"/>
      <w:jc w:val="both"/>
      <w:outlineLvl w:val="3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6">
    <w:name w:val="heading 5"/>
    <w:next w:val="1"/>
    <w:semiHidden/>
    <w:unhideWhenUsed/>
    <w:qFormat/>
    <w:uiPriority w:val="9"/>
    <w:pPr>
      <w:ind w:left="1400" w:hanging="400"/>
      <w:jc w:val="both"/>
      <w:outlineLvl w:val="4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7">
    <w:name w:val="heading 6"/>
    <w:next w:val="1"/>
    <w:semiHidden/>
    <w:unhideWhenUsed/>
    <w:qFormat/>
    <w:uiPriority w:val="9"/>
    <w:pPr>
      <w:ind w:left="1600" w:hanging="400"/>
      <w:jc w:val="both"/>
      <w:outlineLvl w:val="5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8">
    <w:name w:val="heading 7"/>
    <w:next w:val="1"/>
    <w:qFormat/>
    <w:uiPriority w:val="13"/>
    <w:pPr>
      <w:ind w:left="1800" w:hanging="400"/>
      <w:jc w:val="both"/>
      <w:outlineLvl w:val="6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9">
    <w:name w:val="heading 8"/>
    <w:next w:val="1"/>
    <w:qFormat/>
    <w:uiPriority w:val="14"/>
    <w:pPr>
      <w:ind w:left="2000" w:hanging="400"/>
      <w:jc w:val="both"/>
      <w:outlineLvl w:val="7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0">
    <w:name w:val="heading 9"/>
    <w:next w:val="1"/>
    <w:qFormat/>
    <w:uiPriority w:val="15"/>
    <w:pPr>
      <w:ind w:left="2200" w:hanging="400"/>
      <w:jc w:val="both"/>
      <w:outlineLvl w:val="8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25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2">
    <w:name w:val="toc 5"/>
    <w:next w:val="1"/>
    <w:unhideWhenUsed/>
    <w:qFormat/>
    <w:uiPriority w:val="32"/>
    <w:pPr>
      <w:ind w:left="17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3">
    <w:name w:val="toc 3"/>
    <w:next w:val="1"/>
    <w:unhideWhenUsed/>
    <w:qFormat/>
    <w:uiPriority w:val="30"/>
    <w:pPr>
      <w:ind w:left="8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4">
    <w:name w:val="toc 8"/>
    <w:next w:val="1"/>
    <w:unhideWhenUsed/>
    <w:qFormat/>
    <w:uiPriority w:val="35"/>
    <w:pPr>
      <w:ind w:left="29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5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3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next w:val="1"/>
    <w:unhideWhenUsed/>
    <w:qFormat/>
    <w:uiPriority w:val="28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8">
    <w:name w:val="toc 4"/>
    <w:next w:val="1"/>
    <w:unhideWhenUsed/>
    <w:qFormat/>
    <w:uiPriority w:val="31"/>
    <w:pPr>
      <w:ind w:left="12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9">
    <w:name w:val="Subtitle"/>
    <w:qFormat/>
    <w:uiPriority w:val="11"/>
    <w:pPr>
      <w:jc w:val="center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0">
    <w:name w:val="toc 6"/>
    <w:next w:val="1"/>
    <w:unhideWhenUsed/>
    <w:qFormat/>
    <w:uiPriority w:val="33"/>
    <w:pPr>
      <w:ind w:left="21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1">
    <w:name w:val="toc 2"/>
    <w:next w:val="1"/>
    <w:unhideWhenUsed/>
    <w:qFormat/>
    <w:uiPriority w:val="29"/>
    <w:pPr>
      <w:ind w:left="4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2">
    <w:name w:val="toc 9"/>
    <w:next w:val="1"/>
    <w:unhideWhenUsed/>
    <w:qFormat/>
    <w:uiPriority w:val="36"/>
    <w:pPr>
      <w:ind w:left="34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3">
    <w:name w:val="Title"/>
    <w:qFormat/>
    <w:uiPriority w:val="10"/>
    <w:pPr>
      <w:jc w:val="center"/>
    </w:pPr>
    <w:rPr>
      <w:rFonts w:ascii="Times New Roman" w:hAnsi="Times New Roman" w:eastAsia="宋体" w:cs="Times New Roman"/>
      <w:b/>
      <w:sz w:val="32"/>
      <w:szCs w:val="32"/>
      <w:lang w:val="en-US" w:eastAsia="zh-CN" w:bidi="ar-SA"/>
    </w:rPr>
  </w:style>
  <w:style w:type="character" w:styleId="26">
    <w:name w:val="Strong"/>
    <w:qFormat/>
    <w:uiPriority w:val="20"/>
    <w:rPr>
      <w:b/>
      <w:w w:val="100"/>
      <w:sz w:val="21"/>
      <w:szCs w:val="21"/>
      <w:shd w:val="clear" w:color="auto" w:fill="auto"/>
    </w:rPr>
  </w:style>
  <w:style w:type="character" w:styleId="27">
    <w:name w:val="Emphasis"/>
    <w:qFormat/>
    <w:uiPriority w:val="18"/>
    <w:rPr>
      <w:i/>
      <w:w w:val="100"/>
      <w:sz w:val="21"/>
      <w:szCs w:val="21"/>
      <w:shd w:val="clear" w:color="auto" w:fill="auto"/>
    </w:rPr>
  </w:style>
  <w:style w:type="paragraph" w:styleId="28">
    <w:name w:val="No Spacing"/>
    <w:qFormat/>
    <w:uiPriority w:val="5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customStyle="1" w:styleId="29">
    <w:name w:val="Subtle Emphasis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0">
    <w:name w:val="Intense Emphasis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31">
    <w:name w:val="Quote"/>
    <w:qFormat/>
    <w:uiPriority w:val="21"/>
    <w:pPr>
      <w:ind w:left="864" w:right="864"/>
      <w:jc w:val="center"/>
    </w:pPr>
    <w:rPr>
      <w:rFonts w:ascii="Times New Roman" w:hAnsi="Times New Roman" w:eastAsia="宋体" w:cs="Times New Roman"/>
      <w:i/>
      <w:color w:val="404040"/>
      <w:sz w:val="21"/>
      <w:szCs w:val="21"/>
      <w:lang w:val="en-US" w:eastAsia="zh-CN" w:bidi="ar-SA"/>
    </w:rPr>
  </w:style>
  <w:style w:type="paragraph" w:styleId="32">
    <w:name w:val="Intense Quote"/>
    <w:qFormat/>
    <w:uiPriority w:val="22"/>
    <w:pPr>
      <w:ind w:left="950" w:right="950"/>
      <w:jc w:val="center"/>
    </w:pPr>
    <w:rPr>
      <w:rFonts w:ascii="Times New Roman" w:hAnsi="Times New Roman" w:eastAsia="宋体" w:cs="Times New Roman"/>
      <w:i/>
      <w:color w:val="5B9BD5"/>
      <w:sz w:val="21"/>
      <w:szCs w:val="21"/>
      <w:lang w:val="en-US" w:eastAsia="zh-CN" w:bidi="ar-SA"/>
    </w:rPr>
  </w:style>
  <w:style w:type="character" w:customStyle="1" w:styleId="33">
    <w:name w:val="Subtle Reference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34">
    <w:name w:val="Intense Reference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35">
    <w:name w:val="Book Title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36">
    <w:name w:val="List Paragraph"/>
    <w:qFormat/>
    <w:uiPriority w:val="26"/>
    <w:pPr>
      <w:ind w:left="8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37">
    <w:name w:val="TOC Heading"/>
    <w:unhideWhenUsed/>
    <w:qFormat/>
    <w:uiPriority w:val="27"/>
    <w:pPr>
      <w:jc w:val="both"/>
    </w:pPr>
    <w:rPr>
      <w:rFonts w:ascii="Times New Roman" w:hAnsi="Times New Roman" w:eastAsia="宋体" w:cs="Times New Roman"/>
      <w:color w:val="2E74B5"/>
      <w:sz w:val="32"/>
      <w:szCs w:val="32"/>
      <w:lang w:val="en-US" w:eastAsia="zh-CN" w:bidi="ar-SA"/>
    </w:rPr>
  </w:style>
  <w:style w:type="character" w:customStyle="1" w:styleId="38">
    <w:name w:val="页眉 字符"/>
    <w:basedOn w:val="25"/>
    <w:link w:val="16"/>
    <w:uiPriority w:val="99"/>
    <w:rPr>
      <w:sz w:val="18"/>
      <w:szCs w:val="18"/>
    </w:rPr>
  </w:style>
  <w:style w:type="character" w:customStyle="1" w:styleId="39">
    <w:name w:val="页脚 字符"/>
    <w:basedOn w:val="25"/>
    <w:link w:val="1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889</Words>
  <Characters>905</Characters>
  <Lines>62</Lines>
  <Paragraphs>65</Paragraphs>
  <TotalTime>0</TotalTime>
  <ScaleCrop>false</ScaleCrop>
  <LinksUpToDate>false</LinksUpToDate>
  <CharactersWithSpaces>1154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2020-08-03T02:30:00Z</dcterms:created>
  <dc:creator> </dc:creator>
  <cp:lastModifiedBy>@Lin</cp:lastModifiedBy>
  <dcterms:modified xsi:type="dcterms:W3CDTF">2021-09-16T15:01:22Z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